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75" w:rsidRDefault="008400A9" w:rsidP="006724F6">
      <w:pPr>
        <w:spacing w:after="0" w:line="240" w:lineRule="auto"/>
        <w:jc w:val="center"/>
        <w:rPr>
          <w:rFonts w:ascii="Calibri" w:eastAsia="Times New Roman" w:hAnsi="Calibri" w:cs="Times New Roman"/>
          <w:b/>
          <w:i/>
          <w:color w:val="000000"/>
          <w:lang w:eastAsia="en-CA"/>
        </w:rPr>
      </w:pPr>
      <w:bookmarkStart w:id="0" w:name="_GoBack"/>
      <w:bookmarkEnd w:id="0"/>
      <w:r>
        <w:rPr>
          <w:rFonts w:ascii="Calibri" w:eastAsia="Times New Roman" w:hAnsi="Calibri" w:cs="Times New Roman"/>
          <w:b/>
          <w:i/>
          <w:color w:val="000000"/>
          <w:lang w:eastAsia="en-CA"/>
        </w:rPr>
        <w:t xml:space="preserve"> </w:t>
      </w:r>
    </w:p>
    <w:p w:rsidR="00AF425F" w:rsidRPr="00A24375" w:rsidRDefault="00AF425F" w:rsidP="00AF425F">
      <w:pPr>
        <w:spacing w:after="0" w:line="240" w:lineRule="auto"/>
        <w:jc w:val="center"/>
        <w:rPr>
          <w:rFonts w:ascii="Calibri" w:eastAsia="Times New Roman" w:hAnsi="Calibri" w:cs="Times New Roman"/>
          <w:color w:val="000000"/>
          <w:lang w:eastAsia="en-CA"/>
        </w:rPr>
      </w:pPr>
      <w:r w:rsidRPr="00375DE2">
        <w:rPr>
          <w:rFonts w:ascii="Calibri" w:eastAsia="Times New Roman" w:hAnsi="Calibri" w:cs="Times New Roman"/>
          <w:b/>
          <w:i/>
          <w:color w:val="000000"/>
          <w:u w:val="single"/>
          <w:lang w:eastAsia="en-CA"/>
        </w:rPr>
        <w:t xml:space="preserve">Roles and </w:t>
      </w:r>
      <w:r>
        <w:rPr>
          <w:rFonts w:ascii="Calibri" w:eastAsia="Times New Roman" w:hAnsi="Calibri" w:cs="Times New Roman"/>
          <w:b/>
          <w:i/>
          <w:color w:val="000000"/>
          <w:u w:val="single"/>
          <w:lang w:eastAsia="en-CA"/>
        </w:rPr>
        <w:t>Responsibilities of the</w:t>
      </w:r>
      <w:r w:rsidRPr="00375DE2">
        <w:rPr>
          <w:rFonts w:ascii="Calibri" w:eastAsia="Times New Roman" w:hAnsi="Calibri" w:cs="Times New Roman"/>
          <w:b/>
          <w:i/>
          <w:color w:val="000000"/>
          <w:u w:val="single"/>
          <w:lang w:eastAsia="en-CA"/>
        </w:rPr>
        <w:t xml:space="preserve"> Nominating Team for the </w:t>
      </w:r>
      <w:r>
        <w:rPr>
          <w:rFonts w:ascii="Calibri" w:eastAsia="Times New Roman" w:hAnsi="Calibri" w:cs="Times New Roman"/>
          <w:b/>
          <w:i/>
          <w:color w:val="000000"/>
          <w:u w:val="single"/>
          <w:lang w:eastAsia="en-CA"/>
        </w:rPr>
        <w:t>Maranatha Niverville BOD</w:t>
      </w:r>
    </w:p>
    <w:p w:rsidR="00AF425F" w:rsidRDefault="00AF425F" w:rsidP="00AF425F">
      <w:pPr>
        <w:spacing w:after="0" w:line="240" w:lineRule="auto"/>
        <w:jc w:val="center"/>
        <w:rPr>
          <w:rFonts w:ascii="Calibri" w:eastAsia="Times New Roman" w:hAnsi="Calibri" w:cs="Times New Roman"/>
          <w:color w:val="000000"/>
          <w:lang w:eastAsia="en-CA"/>
        </w:rPr>
      </w:pPr>
      <w:r w:rsidRPr="00791105">
        <w:rPr>
          <w:rFonts w:ascii="Calibri" w:eastAsia="Times New Roman" w:hAnsi="Calibri" w:cs="Times New Roman"/>
          <w:i/>
          <w:color w:val="000000"/>
          <w:lang w:eastAsia="en-CA"/>
        </w:rPr>
        <w:t xml:space="preserve">“Through wisdom a house is built, and by understanding it is established” </w:t>
      </w:r>
      <w:r>
        <w:rPr>
          <w:rFonts w:ascii="Calibri" w:eastAsia="Times New Roman" w:hAnsi="Calibri" w:cs="Times New Roman"/>
          <w:color w:val="000000"/>
          <w:lang w:eastAsia="en-CA"/>
        </w:rPr>
        <w:t>(Proverbs 24:3).</w:t>
      </w:r>
    </w:p>
    <w:p w:rsidR="00AF425F" w:rsidRDefault="00AF425F" w:rsidP="00AF425F">
      <w:pPr>
        <w:spacing w:after="0" w:line="240" w:lineRule="auto"/>
        <w:jc w:val="center"/>
        <w:rPr>
          <w:rFonts w:ascii="Calibri" w:eastAsia="Times New Roman" w:hAnsi="Calibri" w:cs="Times New Roman"/>
          <w:color w:val="000000"/>
          <w:lang w:eastAsia="en-CA"/>
        </w:rPr>
      </w:pPr>
    </w:p>
    <w:p w:rsidR="00AF425F" w:rsidRDefault="00AF425F" w:rsidP="00AF425F">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Recognizing that the government of God comes from </w:t>
      </w:r>
      <w:r w:rsidRPr="00836887">
        <w:rPr>
          <w:rFonts w:ascii="Calibri" w:eastAsia="Times New Roman" w:hAnsi="Calibri" w:cs="Times New Roman"/>
          <w:i/>
          <w:color w:val="000000"/>
          <w:u w:val="single"/>
          <w:lang w:eastAsia="en-CA"/>
        </w:rPr>
        <w:t>within</w:t>
      </w:r>
      <w:r>
        <w:rPr>
          <w:rFonts w:ascii="Calibri" w:eastAsia="Times New Roman" w:hAnsi="Calibri" w:cs="Times New Roman"/>
          <w:color w:val="000000"/>
          <w:lang w:eastAsia="en-CA"/>
        </w:rPr>
        <w:t xml:space="preserve"> (Luke 17:20, 21) and </w:t>
      </w:r>
      <w:r w:rsidRPr="00836887">
        <w:rPr>
          <w:rFonts w:ascii="Calibri" w:eastAsia="Times New Roman" w:hAnsi="Calibri" w:cs="Times New Roman"/>
          <w:i/>
          <w:color w:val="000000"/>
          <w:u w:val="single"/>
          <w:lang w:eastAsia="en-CA"/>
        </w:rPr>
        <w:t>by way of our spirit</w:t>
      </w:r>
      <w:r>
        <w:rPr>
          <w:rFonts w:ascii="Calibri" w:eastAsia="Times New Roman" w:hAnsi="Calibri" w:cs="Times New Roman"/>
          <w:color w:val="000000"/>
          <w:lang w:eastAsia="en-CA"/>
        </w:rPr>
        <w:t xml:space="preserve"> that is joined to the Lord as one spirit (I Corinthians 6:17-20), a primary need in the establishing of church government is </w:t>
      </w:r>
      <w:r w:rsidRPr="00836887">
        <w:rPr>
          <w:rFonts w:ascii="Calibri" w:eastAsia="Times New Roman" w:hAnsi="Calibri" w:cs="Times New Roman"/>
          <w:i/>
          <w:color w:val="000000"/>
          <w:u w:val="single"/>
          <w:lang w:eastAsia="en-CA"/>
        </w:rPr>
        <w:t>the discerning of spirits</w:t>
      </w:r>
      <w:r>
        <w:rPr>
          <w:rFonts w:ascii="Calibri" w:eastAsia="Times New Roman" w:hAnsi="Calibri" w:cs="Times New Roman"/>
          <w:color w:val="000000"/>
          <w:lang w:eastAsia="en-CA"/>
        </w:rPr>
        <w:t xml:space="preserve"> in choosing people who are self-governed, and in submission to the Kingdom of God that is within them.  At Maranatha, there is a welcoming of great diversity of gifting and of expression, as long as there is agreement with the core message of the gospel (the death, burial, resurrection and ascension of Jesus Christ, and our identification with Him in that finished work).</w:t>
      </w:r>
    </w:p>
    <w:p w:rsidR="00AF425F" w:rsidRDefault="00AF425F" w:rsidP="00AF425F">
      <w:pPr>
        <w:spacing w:after="0" w:line="240" w:lineRule="auto"/>
        <w:rPr>
          <w:rFonts w:ascii="Calibri" w:eastAsia="Times New Roman" w:hAnsi="Calibri" w:cs="Times New Roman"/>
          <w:color w:val="000000"/>
          <w:lang w:eastAsia="en-CA"/>
        </w:rPr>
      </w:pPr>
    </w:p>
    <w:p w:rsidR="00AF425F" w:rsidRDefault="00AF425F" w:rsidP="00AF425F">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Further, if we are to fulfill our mandate to take the good news of the gospel to all creation (Mark 16:15), and to every sphere of authority within the creation (Romans 8:19-23), we are going to need to build loving connections and relationships into every sphere of the created in order to see heaven penetrate and influence our part of the earth and beyond to the ends of the earth.  This is why we want leaders who have a Kingdom mind-set, since the Kingdom of God embraces </w:t>
      </w:r>
      <w:r w:rsidRPr="004F60EA">
        <w:rPr>
          <w:rFonts w:ascii="Calibri" w:eastAsia="Times New Roman" w:hAnsi="Calibri" w:cs="Times New Roman"/>
          <w:i/>
          <w:color w:val="000000"/>
          <w:u w:val="single"/>
          <w:lang w:eastAsia="en-CA"/>
        </w:rPr>
        <w:t>all</w:t>
      </w:r>
      <w:r w:rsidRPr="00081C6D">
        <w:rPr>
          <w:rFonts w:ascii="Calibri" w:eastAsia="Times New Roman" w:hAnsi="Calibri" w:cs="Times New Roman"/>
          <w:i/>
          <w:color w:val="000000"/>
          <w:lang w:eastAsia="en-CA"/>
        </w:rPr>
        <w:t xml:space="preserve"> </w:t>
      </w:r>
      <w:r>
        <w:rPr>
          <w:rFonts w:ascii="Calibri" w:eastAsia="Times New Roman" w:hAnsi="Calibri" w:cs="Times New Roman"/>
          <w:color w:val="000000"/>
          <w:lang w:eastAsia="en-CA"/>
        </w:rPr>
        <w:t xml:space="preserve">of creation, and </w:t>
      </w:r>
      <w:r w:rsidRPr="004F60EA">
        <w:rPr>
          <w:rFonts w:ascii="Calibri" w:eastAsia="Times New Roman" w:hAnsi="Calibri" w:cs="Times New Roman"/>
          <w:i/>
          <w:color w:val="000000"/>
          <w:u w:val="single"/>
          <w:lang w:eastAsia="en-CA"/>
        </w:rPr>
        <w:t>every</w:t>
      </w:r>
      <w:r w:rsidRPr="00081C6D">
        <w:rPr>
          <w:rFonts w:ascii="Calibri" w:eastAsia="Times New Roman" w:hAnsi="Calibri" w:cs="Times New Roman"/>
          <w:i/>
          <w:color w:val="000000"/>
          <w:lang w:eastAsia="en-CA"/>
        </w:rPr>
        <w:t xml:space="preserve"> </w:t>
      </w:r>
      <w:r>
        <w:rPr>
          <w:rFonts w:ascii="Calibri" w:eastAsia="Times New Roman" w:hAnsi="Calibri" w:cs="Times New Roman"/>
          <w:color w:val="000000"/>
          <w:lang w:eastAsia="en-CA"/>
        </w:rPr>
        <w:t>principality and sphere of rule and authority.</w:t>
      </w:r>
    </w:p>
    <w:p w:rsidR="00AF425F" w:rsidRDefault="00AF425F" w:rsidP="00AF425F">
      <w:pPr>
        <w:spacing w:after="0" w:line="240" w:lineRule="auto"/>
        <w:rPr>
          <w:rFonts w:ascii="Calibri" w:eastAsia="Times New Roman" w:hAnsi="Calibri" w:cs="Times New Roman"/>
          <w:color w:val="000000"/>
          <w:lang w:eastAsia="en-CA"/>
        </w:rPr>
      </w:pPr>
    </w:p>
    <w:p w:rsidR="00AF425F" w:rsidRDefault="00AF425F" w:rsidP="00AF425F">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To that end, even in appointing deacons or administrators in the New Testament, </w:t>
      </w:r>
      <w:r w:rsidRPr="004F60EA">
        <w:rPr>
          <w:rFonts w:ascii="Calibri" w:eastAsia="Times New Roman" w:hAnsi="Calibri" w:cs="Times New Roman"/>
          <w:i/>
          <w:color w:val="000000"/>
          <w:u w:val="single"/>
          <w:lang w:eastAsia="en-CA"/>
        </w:rPr>
        <w:t>a discerning process</w:t>
      </w:r>
      <w:r>
        <w:rPr>
          <w:rFonts w:ascii="Calibri" w:eastAsia="Times New Roman" w:hAnsi="Calibri" w:cs="Times New Roman"/>
          <w:color w:val="000000"/>
          <w:lang w:eastAsia="en-CA"/>
        </w:rPr>
        <w:t xml:space="preserve"> was needed.  They had to be people </w:t>
      </w:r>
      <w:r w:rsidRPr="00EC243B">
        <w:rPr>
          <w:rFonts w:ascii="Calibri" w:eastAsia="Times New Roman" w:hAnsi="Calibri" w:cs="Times New Roman"/>
          <w:i/>
          <w:color w:val="000000"/>
          <w:lang w:eastAsia="en-CA"/>
        </w:rPr>
        <w:t xml:space="preserve">“of good reputation, full of the Holy Spirit and wisdom, </w:t>
      </w:r>
      <w:proofErr w:type="gramStart"/>
      <w:r w:rsidRPr="00EC243B">
        <w:rPr>
          <w:rFonts w:ascii="Calibri" w:eastAsia="Times New Roman" w:hAnsi="Calibri" w:cs="Times New Roman"/>
          <w:i/>
          <w:color w:val="000000"/>
          <w:lang w:eastAsia="en-CA"/>
        </w:rPr>
        <w:t>whom</w:t>
      </w:r>
      <w:proofErr w:type="gramEnd"/>
      <w:r w:rsidRPr="00EC243B">
        <w:rPr>
          <w:rFonts w:ascii="Calibri" w:eastAsia="Times New Roman" w:hAnsi="Calibri" w:cs="Times New Roman"/>
          <w:i/>
          <w:color w:val="000000"/>
          <w:lang w:eastAsia="en-CA"/>
        </w:rPr>
        <w:t xml:space="preserve"> we may appoint over this business”</w:t>
      </w:r>
      <w:r>
        <w:rPr>
          <w:rFonts w:ascii="Calibri" w:eastAsia="Times New Roman" w:hAnsi="Calibri" w:cs="Times New Roman"/>
          <w:color w:val="000000"/>
          <w:lang w:eastAsia="en-CA"/>
        </w:rPr>
        <w:t xml:space="preserve"> (Acts 6:3).  Deacons or administrators were </w:t>
      </w:r>
      <w:r w:rsidRPr="00EC243B">
        <w:rPr>
          <w:rFonts w:ascii="Calibri" w:eastAsia="Times New Roman" w:hAnsi="Calibri" w:cs="Times New Roman"/>
          <w:i/>
          <w:color w:val="000000"/>
          <w:lang w:eastAsia="en-CA"/>
        </w:rPr>
        <w:t>“to first be tested, and then let them serve as deacons”</w:t>
      </w:r>
      <w:r>
        <w:rPr>
          <w:rFonts w:ascii="Calibri" w:eastAsia="Times New Roman" w:hAnsi="Calibri" w:cs="Times New Roman"/>
          <w:color w:val="000000"/>
          <w:lang w:eastAsia="en-CA"/>
        </w:rPr>
        <w:t xml:space="preserve"> (I Timothy 3:10).  Paul reminded Titus to test leaders and to </w:t>
      </w:r>
      <w:r w:rsidRPr="00EC243B">
        <w:rPr>
          <w:rFonts w:ascii="Calibri" w:eastAsia="Times New Roman" w:hAnsi="Calibri" w:cs="Times New Roman"/>
          <w:i/>
          <w:color w:val="000000"/>
          <w:lang w:eastAsia="en-CA"/>
        </w:rPr>
        <w:t>“remind them to be subject to rulers and authorities…to speak evil of no one, to be peaceable, gentle, showing all humility to all men”</w:t>
      </w:r>
      <w:r>
        <w:rPr>
          <w:rFonts w:ascii="Calibri" w:eastAsia="Times New Roman" w:hAnsi="Calibri" w:cs="Times New Roman"/>
          <w:color w:val="000000"/>
          <w:lang w:eastAsia="en-CA"/>
        </w:rPr>
        <w:t xml:space="preserve"> (Titus 3:1,2).</w:t>
      </w:r>
    </w:p>
    <w:p w:rsidR="00AF425F" w:rsidRDefault="00AF425F" w:rsidP="00AF425F">
      <w:pPr>
        <w:spacing w:after="0" w:line="240" w:lineRule="auto"/>
        <w:rPr>
          <w:rFonts w:ascii="Calibri" w:eastAsia="Times New Roman" w:hAnsi="Calibri" w:cs="Times New Roman"/>
          <w:color w:val="000000"/>
          <w:lang w:eastAsia="en-CA"/>
        </w:rPr>
      </w:pPr>
    </w:p>
    <w:p w:rsidR="00AF425F" w:rsidRDefault="00AF425F" w:rsidP="00AF425F">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We are not to </w:t>
      </w:r>
      <w:r w:rsidRPr="00EC243B">
        <w:rPr>
          <w:rFonts w:ascii="Calibri" w:eastAsia="Times New Roman" w:hAnsi="Calibri" w:cs="Times New Roman"/>
          <w:i/>
          <w:color w:val="000000"/>
          <w:u w:val="single"/>
          <w:lang w:eastAsia="en-CA"/>
        </w:rPr>
        <w:t>judge</w:t>
      </w:r>
      <w:r>
        <w:rPr>
          <w:rFonts w:ascii="Calibri" w:eastAsia="Times New Roman" w:hAnsi="Calibri" w:cs="Times New Roman"/>
          <w:color w:val="000000"/>
          <w:lang w:eastAsia="en-CA"/>
        </w:rPr>
        <w:t xml:space="preserve"> one another according to the flesh or outward appearance (John 7:24; 8:15), but to </w:t>
      </w:r>
      <w:r w:rsidRPr="00EC243B">
        <w:rPr>
          <w:rFonts w:ascii="Calibri" w:eastAsia="Times New Roman" w:hAnsi="Calibri" w:cs="Times New Roman"/>
          <w:i/>
          <w:color w:val="000000"/>
          <w:u w:val="single"/>
          <w:lang w:eastAsia="en-CA"/>
        </w:rPr>
        <w:t>discern</w:t>
      </w:r>
      <w:r>
        <w:rPr>
          <w:rFonts w:ascii="Calibri" w:eastAsia="Times New Roman" w:hAnsi="Calibri" w:cs="Times New Roman"/>
          <w:color w:val="000000"/>
          <w:lang w:eastAsia="en-CA"/>
        </w:rPr>
        <w:t xml:space="preserve"> all things by way of our recreated spirit (I Corinthians 2:14, 15; 12:10; I John 4:1).  Are we humble rather than proud, peaceful instead of argumentative, flexible rather than rigid and dogmatic, endeavouring to maintain the unity of the Spirit rather than stir up strife?  This does not mean that we should not ask questions, but we must be willing to engage, to interact, and if there is an offending brother or sister among us, to </w:t>
      </w:r>
      <w:r w:rsidRPr="00EC11EF">
        <w:rPr>
          <w:rFonts w:ascii="Calibri" w:eastAsia="Times New Roman" w:hAnsi="Calibri" w:cs="Times New Roman"/>
          <w:i/>
          <w:color w:val="000000"/>
          <w:lang w:eastAsia="en-CA"/>
        </w:rPr>
        <w:t>first</w:t>
      </w:r>
      <w:r>
        <w:rPr>
          <w:rFonts w:ascii="Calibri" w:eastAsia="Times New Roman" w:hAnsi="Calibri" w:cs="Times New Roman"/>
          <w:color w:val="000000"/>
          <w:lang w:eastAsia="en-CA"/>
        </w:rPr>
        <w:t xml:space="preserve"> go to them personally and entreat them with a heart to restore them rather than to destroy them.</w:t>
      </w:r>
    </w:p>
    <w:p w:rsidR="00AF425F" w:rsidRDefault="00AF425F" w:rsidP="00AF425F">
      <w:pPr>
        <w:spacing w:after="0" w:line="240" w:lineRule="auto"/>
        <w:rPr>
          <w:rFonts w:ascii="Calibri" w:eastAsia="Times New Roman" w:hAnsi="Calibri" w:cs="Times New Roman"/>
          <w:color w:val="000000"/>
          <w:lang w:eastAsia="en-CA"/>
        </w:rPr>
      </w:pPr>
    </w:p>
    <w:p w:rsidR="00AF425F" w:rsidRPr="00226224" w:rsidRDefault="00AF425F" w:rsidP="00AF425F">
      <w:pPr>
        <w:spacing w:after="0" w:line="240" w:lineRule="auto"/>
        <w:rPr>
          <w:rFonts w:ascii="Calibri" w:eastAsia="Times New Roman" w:hAnsi="Calibri" w:cs="Times New Roman"/>
          <w:lang w:eastAsia="en-CA"/>
        </w:rPr>
      </w:pPr>
      <w:r>
        <w:rPr>
          <w:rFonts w:ascii="Calibri" w:eastAsia="Times New Roman" w:hAnsi="Calibri" w:cs="Times New Roman"/>
          <w:color w:val="000000"/>
          <w:lang w:eastAsia="en-CA"/>
        </w:rPr>
        <w:t xml:space="preserve">The purpose of the Nominating Team at Maranatha is to receive the input of names and nominations from members of the Congregation for the Board of Directors, as well as to be open to submit names themselves.  They are to be familiar with the </w:t>
      </w:r>
      <w:r w:rsidRPr="00210A99">
        <w:rPr>
          <w:rFonts w:ascii="Calibri" w:eastAsia="Times New Roman" w:hAnsi="Calibri" w:cs="Times New Roman"/>
          <w:b/>
          <w:i/>
          <w:color w:val="000000"/>
          <w:lang w:eastAsia="en-CA"/>
        </w:rPr>
        <w:t>Evaluative Questionnaire for Maranatha Board of Directors</w:t>
      </w:r>
      <w:r>
        <w:rPr>
          <w:rFonts w:ascii="Calibri" w:eastAsia="Times New Roman" w:hAnsi="Calibri" w:cs="Times New Roman"/>
          <w:color w:val="000000"/>
          <w:lang w:eastAsia="en-CA"/>
        </w:rPr>
        <w:t xml:space="preserve"> candidates, so that they can walk each year’s nominees through the questionnaire, and </w:t>
      </w:r>
      <w:r w:rsidRPr="00210A99">
        <w:rPr>
          <w:rFonts w:ascii="Calibri" w:eastAsia="Times New Roman" w:hAnsi="Calibri" w:cs="Times New Roman"/>
          <w:i/>
          <w:color w:val="000000"/>
          <w:u w:val="single"/>
          <w:lang w:eastAsia="en-CA"/>
        </w:rPr>
        <w:t>be a discerning agent</w:t>
      </w:r>
      <w:r>
        <w:rPr>
          <w:rFonts w:ascii="Calibri" w:eastAsia="Times New Roman" w:hAnsi="Calibri" w:cs="Times New Roman"/>
          <w:color w:val="000000"/>
          <w:lang w:eastAsia="en-CA"/>
        </w:rPr>
        <w:t xml:space="preserve"> in a relational manner from </w:t>
      </w:r>
      <w:proofErr w:type="gramStart"/>
      <w:r>
        <w:rPr>
          <w:rFonts w:ascii="Calibri" w:eastAsia="Times New Roman" w:hAnsi="Calibri" w:cs="Times New Roman"/>
          <w:color w:val="000000"/>
          <w:lang w:eastAsia="en-CA"/>
        </w:rPr>
        <w:t>there</w:t>
      </w:r>
      <w:proofErr w:type="gramEnd"/>
      <w:r>
        <w:rPr>
          <w:rFonts w:ascii="Calibri" w:eastAsia="Times New Roman" w:hAnsi="Calibri" w:cs="Times New Roman"/>
          <w:color w:val="000000"/>
          <w:lang w:eastAsia="en-CA"/>
        </w:rPr>
        <w:t xml:space="preserve"> as to if their name should go on to the list to be elected at the Annual Meeting.  </w:t>
      </w:r>
      <w:r w:rsidRPr="00226224">
        <w:rPr>
          <w:rFonts w:ascii="Calibri" w:eastAsia="Times New Roman" w:hAnsi="Calibri" w:cs="Times New Roman"/>
          <w:lang w:eastAsia="en-CA"/>
        </w:rPr>
        <w:t>To give stability to this process, it is encouraged that a Nominating Team of three to five people be set apart each year, where the majority of team members have served in a previous year.</w:t>
      </w:r>
    </w:p>
    <w:p w:rsidR="00AF425F" w:rsidRDefault="00AF425F" w:rsidP="00AF425F">
      <w:pPr>
        <w:spacing w:after="0" w:line="240" w:lineRule="auto"/>
        <w:rPr>
          <w:rFonts w:ascii="Calibri" w:eastAsia="Times New Roman" w:hAnsi="Calibri" w:cs="Times New Roman"/>
          <w:color w:val="000000"/>
          <w:lang w:eastAsia="en-CA"/>
        </w:rPr>
      </w:pPr>
    </w:p>
    <w:p w:rsidR="00AF425F" w:rsidRDefault="009032EA" w:rsidP="00AF425F">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w:t>
      </w:r>
      <w:r w:rsidR="00AF425F">
        <w:rPr>
          <w:rFonts w:ascii="Calibri" w:eastAsia="Times New Roman" w:hAnsi="Calibri" w:cs="Times New Roman"/>
          <w:color w:val="000000"/>
          <w:lang w:eastAsia="en-CA"/>
        </w:rPr>
        <w:t xml:space="preserve">he Nominating Team will </w:t>
      </w:r>
      <w:r>
        <w:rPr>
          <w:rFonts w:ascii="Calibri" w:eastAsia="Times New Roman" w:hAnsi="Calibri" w:cs="Times New Roman"/>
          <w:color w:val="000000"/>
          <w:lang w:eastAsia="en-CA"/>
        </w:rPr>
        <w:t xml:space="preserve">be proposed to the Congregation in the </w:t>
      </w:r>
      <w:r w:rsidRPr="009032EA">
        <w:rPr>
          <w:rFonts w:ascii="Calibri" w:eastAsia="Times New Roman" w:hAnsi="Calibri" w:cs="Times New Roman"/>
          <w:b/>
          <w:color w:val="000000"/>
          <w:lang w:eastAsia="en-CA"/>
        </w:rPr>
        <w:t>November</w:t>
      </w:r>
      <w:r>
        <w:rPr>
          <w:rFonts w:ascii="Calibri" w:eastAsia="Times New Roman" w:hAnsi="Calibri" w:cs="Times New Roman"/>
          <w:color w:val="000000"/>
          <w:lang w:eastAsia="en-CA"/>
        </w:rPr>
        <w:t xml:space="preserve"> Congregational meeting.</w:t>
      </w:r>
    </w:p>
    <w:p w:rsidR="00AF425F" w:rsidRPr="009032EA" w:rsidRDefault="009032EA" w:rsidP="00AF425F">
      <w:pPr>
        <w:pStyle w:val="ListParagraph"/>
        <w:numPr>
          <w:ilvl w:val="0"/>
          <w:numId w:val="3"/>
        </w:numPr>
        <w:spacing w:after="0" w:line="240" w:lineRule="auto"/>
        <w:rPr>
          <w:rFonts w:ascii="Calibri" w:eastAsia="Times New Roman" w:hAnsi="Calibri" w:cs="Times New Roman"/>
          <w:color w:val="000000"/>
          <w:lang w:eastAsia="en-CA"/>
        </w:rPr>
      </w:pPr>
      <w:r w:rsidRPr="009032EA">
        <w:rPr>
          <w:rFonts w:ascii="Calibri" w:eastAsia="Times New Roman" w:hAnsi="Calibri" w:cs="Times New Roman"/>
          <w:color w:val="000000"/>
          <w:lang w:eastAsia="en-CA"/>
        </w:rPr>
        <w:t>I</w:t>
      </w:r>
      <w:r w:rsidR="0022066C" w:rsidRPr="009032EA">
        <w:rPr>
          <w:rFonts w:ascii="Calibri" w:eastAsia="Times New Roman" w:hAnsi="Calibri" w:cs="Times New Roman"/>
          <w:color w:val="000000"/>
          <w:lang w:eastAsia="en-CA"/>
        </w:rPr>
        <w:t>n early</w:t>
      </w:r>
      <w:r w:rsidR="00AF425F" w:rsidRPr="009032EA">
        <w:rPr>
          <w:rFonts w:ascii="Calibri" w:eastAsia="Times New Roman" w:hAnsi="Calibri" w:cs="Times New Roman"/>
          <w:color w:val="000000"/>
          <w:lang w:eastAsia="en-CA"/>
        </w:rPr>
        <w:t xml:space="preserve"> </w:t>
      </w:r>
      <w:r w:rsidRPr="009032EA">
        <w:rPr>
          <w:rFonts w:ascii="Calibri" w:eastAsia="Times New Roman" w:hAnsi="Calibri" w:cs="Times New Roman"/>
          <w:b/>
          <w:color w:val="000000"/>
          <w:u w:val="single"/>
          <w:lang w:eastAsia="en-CA"/>
        </w:rPr>
        <w:t>January</w:t>
      </w:r>
      <w:r w:rsidR="00AF425F" w:rsidRPr="009032EA">
        <w:rPr>
          <w:rFonts w:ascii="Calibri" w:eastAsia="Times New Roman" w:hAnsi="Calibri" w:cs="Times New Roman"/>
          <w:color w:val="000000"/>
          <w:lang w:eastAsia="en-CA"/>
        </w:rPr>
        <w:t>, the prop</w:t>
      </w:r>
      <w:r w:rsidRPr="009032EA">
        <w:rPr>
          <w:rFonts w:ascii="Calibri" w:eastAsia="Times New Roman" w:hAnsi="Calibri" w:cs="Times New Roman"/>
          <w:color w:val="000000"/>
          <w:lang w:eastAsia="en-CA"/>
        </w:rPr>
        <w:t>osed Nominating Team will be confirmed</w:t>
      </w:r>
      <w:r>
        <w:rPr>
          <w:rFonts w:ascii="Calibri" w:eastAsia="Times New Roman" w:hAnsi="Calibri" w:cs="Times New Roman"/>
          <w:color w:val="000000"/>
          <w:lang w:eastAsia="en-CA"/>
        </w:rPr>
        <w:t xml:space="preserve">. </w:t>
      </w:r>
      <w:r w:rsidR="00AF425F" w:rsidRPr="009032EA">
        <w:rPr>
          <w:rFonts w:ascii="Calibri" w:eastAsia="Times New Roman" w:hAnsi="Calibri" w:cs="Times New Roman"/>
          <w:color w:val="000000"/>
          <w:lang w:eastAsia="en-CA"/>
        </w:rPr>
        <w:t xml:space="preserve">The Nominating Team can then do their work throughout the month of </w:t>
      </w:r>
      <w:r>
        <w:rPr>
          <w:rFonts w:ascii="Calibri" w:eastAsia="Times New Roman" w:hAnsi="Calibri" w:cs="Times New Roman"/>
          <w:color w:val="000000"/>
          <w:lang w:eastAsia="en-CA"/>
        </w:rPr>
        <w:t xml:space="preserve">January and </w:t>
      </w:r>
      <w:r w:rsidR="00AF425F" w:rsidRPr="009032EA">
        <w:rPr>
          <w:rFonts w:ascii="Calibri" w:eastAsia="Times New Roman" w:hAnsi="Calibri" w:cs="Times New Roman"/>
          <w:color w:val="000000"/>
          <w:lang w:eastAsia="en-CA"/>
        </w:rPr>
        <w:t xml:space="preserve">February </w:t>
      </w:r>
      <w:r w:rsidR="00AF425F" w:rsidRPr="009032EA">
        <w:rPr>
          <w:rFonts w:ascii="Calibri" w:eastAsia="Times New Roman" w:hAnsi="Calibri" w:cs="Times New Roman"/>
          <w:i/>
          <w:color w:val="000000"/>
          <w:u w:val="single"/>
          <w:lang w:eastAsia="en-CA"/>
        </w:rPr>
        <w:t>to receive nominations from the Congregation</w:t>
      </w:r>
      <w:r w:rsidR="00AF425F" w:rsidRPr="009032EA">
        <w:rPr>
          <w:rFonts w:ascii="Calibri" w:eastAsia="Times New Roman" w:hAnsi="Calibri" w:cs="Times New Roman"/>
          <w:color w:val="000000"/>
          <w:lang w:eastAsia="en-CA"/>
        </w:rPr>
        <w:t xml:space="preserve"> or </w:t>
      </w:r>
      <w:r w:rsidR="00AF425F" w:rsidRPr="009032EA">
        <w:rPr>
          <w:rFonts w:ascii="Calibri" w:eastAsia="Times New Roman" w:hAnsi="Calibri" w:cs="Times New Roman"/>
          <w:i/>
          <w:color w:val="000000"/>
          <w:u w:val="single"/>
          <w:lang w:eastAsia="en-CA"/>
        </w:rPr>
        <w:t>to make nominations themselves</w:t>
      </w:r>
      <w:r w:rsidR="00AF425F" w:rsidRPr="009032EA">
        <w:rPr>
          <w:rFonts w:ascii="Calibri" w:eastAsia="Times New Roman" w:hAnsi="Calibri" w:cs="Times New Roman"/>
          <w:color w:val="000000"/>
          <w:lang w:eastAsia="en-CA"/>
        </w:rPr>
        <w:t xml:space="preserve">, but they cannot nominate themselves.  </w:t>
      </w:r>
    </w:p>
    <w:p w:rsidR="00AF425F" w:rsidRDefault="00AF425F" w:rsidP="00AF425F">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The aim would be to fill any vacancies to the end that ideally we would have seven BOD members, but the number is not </w:t>
      </w:r>
      <w:proofErr w:type="gramStart"/>
      <w:r>
        <w:rPr>
          <w:rFonts w:ascii="Calibri" w:eastAsia="Times New Roman" w:hAnsi="Calibri" w:cs="Times New Roman"/>
          <w:color w:val="000000"/>
          <w:lang w:eastAsia="en-CA"/>
        </w:rPr>
        <w:t>so</w:t>
      </w:r>
      <w:proofErr w:type="gramEnd"/>
      <w:r>
        <w:rPr>
          <w:rFonts w:ascii="Calibri" w:eastAsia="Times New Roman" w:hAnsi="Calibri" w:cs="Times New Roman"/>
          <w:color w:val="000000"/>
          <w:lang w:eastAsia="en-CA"/>
        </w:rPr>
        <w:t xml:space="preserve"> important as the recognition of those who are spiritually qualified for this office, and whose hearts are willing and ready to constructively make a contribution.  That means we may end up with just </w:t>
      </w:r>
      <w:proofErr w:type="gramStart"/>
      <w:r w:rsidRPr="00A24375">
        <w:rPr>
          <w:rFonts w:ascii="Calibri" w:eastAsia="Times New Roman" w:hAnsi="Calibri" w:cs="Times New Roman"/>
          <w:i/>
          <w:color w:val="000000"/>
          <w:lang w:eastAsia="en-CA"/>
        </w:rPr>
        <w:t>under</w:t>
      </w:r>
      <w:proofErr w:type="gramEnd"/>
      <w:r w:rsidRPr="00A24375">
        <w:rPr>
          <w:rFonts w:ascii="Calibri" w:eastAsia="Times New Roman" w:hAnsi="Calibri" w:cs="Times New Roman"/>
          <w:i/>
          <w:color w:val="000000"/>
          <w:lang w:eastAsia="en-CA"/>
        </w:rPr>
        <w:t xml:space="preserve"> </w:t>
      </w:r>
      <w:r>
        <w:rPr>
          <w:rFonts w:ascii="Calibri" w:eastAsia="Times New Roman" w:hAnsi="Calibri" w:cs="Times New Roman"/>
          <w:color w:val="000000"/>
          <w:lang w:eastAsia="en-CA"/>
        </w:rPr>
        <w:t xml:space="preserve">seven or just </w:t>
      </w:r>
      <w:r w:rsidRPr="00A24375">
        <w:rPr>
          <w:rFonts w:ascii="Calibri" w:eastAsia="Times New Roman" w:hAnsi="Calibri" w:cs="Times New Roman"/>
          <w:i/>
          <w:color w:val="000000"/>
          <w:lang w:eastAsia="en-CA"/>
        </w:rPr>
        <w:t>over</w:t>
      </w:r>
      <w:r>
        <w:rPr>
          <w:rFonts w:ascii="Calibri" w:eastAsia="Times New Roman" w:hAnsi="Calibri" w:cs="Times New Roman"/>
          <w:color w:val="000000"/>
          <w:lang w:eastAsia="en-CA"/>
        </w:rPr>
        <w:t xml:space="preserve"> seven members, depending upon how </w:t>
      </w:r>
      <w:r w:rsidRPr="00A4016E">
        <w:rPr>
          <w:rFonts w:ascii="Calibri" w:eastAsia="Times New Roman" w:hAnsi="Calibri" w:cs="Times New Roman"/>
          <w:i/>
          <w:color w:val="000000"/>
          <w:u w:val="single"/>
          <w:lang w:eastAsia="en-CA"/>
        </w:rPr>
        <w:t>the discerning process</w:t>
      </w:r>
      <w:r>
        <w:rPr>
          <w:rFonts w:ascii="Calibri" w:eastAsia="Times New Roman" w:hAnsi="Calibri" w:cs="Times New Roman"/>
          <w:color w:val="000000"/>
          <w:lang w:eastAsia="en-CA"/>
        </w:rPr>
        <w:t xml:space="preserve"> turns out.</w:t>
      </w:r>
    </w:p>
    <w:p w:rsidR="00AF425F" w:rsidRDefault="00AF425F" w:rsidP="00AF425F">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By the Congregational Meeting in </w:t>
      </w:r>
      <w:r w:rsidRPr="00350E07">
        <w:rPr>
          <w:rFonts w:ascii="Calibri" w:eastAsia="Times New Roman" w:hAnsi="Calibri" w:cs="Times New Roman"/>
          <w:b/>
          <w:color w:val="000000"/>
          <w:u w:val="single"/>
          <w:lang w:eastAsia="en-CA"/>
        </w:rPr>
        <w:t>March</w:t>
      </w:r>
      <w:r>
        <w:rPr>
          <w:rFonts w:ascii="Calibri" w:eastAsia="Times New Roman" w:hAnsi="Calibri" w:cs="Times New Roman"/>
          <w:color w:val="000000"/>
          <w:lang w:eastAsia="en-CA"/>
        </w:rPr>
        <w:t xml:space="preserve">, the Nominating Team will submit the list of the names of the nominees to the Congregation, either to be newly elected or re-elected at the </w:t>
      </w:r>
      <w:r w:rsidRPr="00A24375">
        <w:rPr>
          <w:rFonts w:ascii="Calibri" w:eastAsia="Times New Roman" w:hAnsi="Calibri" w:cs="Times New Roman"/>
          <w:b/>
          <w:i/>
          <w:color w:val="000000"/>
          <w:lang w:eastAsia="en-CA"/>
        </w:rPr>
        <w:t>A</w:t>
      </w:r>
      <w:r w:rsidRPr="00A24375">
        <w:rPr>
          <w:rFonts w:ascii="Calibri" w:eastAsia="Times New Roman" w:hAnsi="Calibri" w:cs="Times New Roman"/>
          <w:i/>
          <w:color w:val="000000"/>
          <w:lang w:eastAsia="en-CA"/>
        </w:rPr>
        <w:t xml:space="preserve">nnual </w:t>
      </w:r>
      <w:r w:rsidRPr="00A24375">
        <w:rPr>
          <w:rFonts w:ascii="Calibri" w:eastAsia="Times New Roman" w:hAnsi="Calibri" w:cs="Times New Roman"/>
          <w:b/>
          <w:i/>
          <w:color w:val="000000"/>
          <w:lang w:eastAsia="en-CA"/>
        </w:rPr>
        <w:t>G</w:t>
      </w:r>
      <w:r w:rsidRPr="00A24375">
        <w:rPr>
          <w:rFonts w:ascii="Calibri" w:eastAsia="Times New Roman" w:hAnsi="Calibri" w:cs="Times New Roman"/>
          <w:i/>
          <w:color w:val="000000"/>
          <w:lang w:eastAsia="en-CA"/>
        </w:rPr>
        <w:t xml:space="preserve">eneral </w:t>
      </w:r>
      <w:r w:rsidRPr="00A24375">
        <w:rPr>
          <w:rFonts w:ascii="Calibri" w:eastAsia="Times New Roman" w:hAnsi="Calibri" w:cs="Times New Roman"/>
          <w:b/>
          <w:i/>
          <w:color w:val="000000"/>
          <w:lang w:eastAsia="en-CA"/>
        </w:rPr>
        <w:t>M</w:t>
      </w:r>
      <w:r w:rsidRPr="00A24375">
        <w:rPr>
          <w:rFonts w:ascii="Calibri" w:eastAsia="Times New Roman" w:hAnsi="Calibri" w:cs="Times New Roman"/>
          <w:i/>
          <w:color w:val="000000"/>
          <w:lang w:eastAsia="en-CA"/>
        </w:rPr>
        <w:t>eeting</w:t>
      </w:r>
      <w:r>
        <w:rPr>
          <w:rFonts w:ascii="Calibri" w:eastAsia="Times New Roman" w:hAnsi="Calibri" w:cs="Times New Roman"/>
          <w:color w:val="000000"/>
          <w:lang w:eastAsia="en-CA"/>
        </w:rPr>
        <w:t>.</w:t>
      </w:r>
    </w:p>
    <w:p w:rsidR="00AF425F" w:rsidRPr="00350E07" w:rsidRDefault="00AF425F" w:rsidP="00AF425F">
      <w:pPr>
        <w:pStyle w:val="ListParagraph"/>
        <w:numPr>
          <w:ilvl w:val="0"/>
          <w:numId w:val="3"/>
        </w:numPr>
        <w:spacing w:after="0" w:line="240" w:lineRule="auto"/>
        <w:rPr>
          <w:rFonts w:ascii="Calibri" w:eastAsia="Times New Roman" w:hAnsi="Calibri" w:cs="Times New Roman"/>
          <w:b/>
          <w:color w:val="000000"/>
          <w:lang w:eastAsia="en-CA"/>
        </w:rPr>
      </w:pPr>
      <w:r>
        <w:rPr>
          <w:rFonts w:ascii="Calibri" w:eastAsia="Times New Roman" w:hAnsi="Calibri" w:cs="Times New Roman"/>
          <w:color w:val="000000"/>
          <w:lang w:eastAsia="en-CA"/>
        </w:rPr>
        <w:t xml:space="preserve">The Congregation is free to ask questions or to comment on any of the nominees during the March </w:t>
      </w:r>
      <w:proofErr w:type="gramStart"/>
      <w:r>
        <w:rPr>
          <w:rFonts w:ascii="Calibri" w:eastAsia="Times New Roman" w:hAnsi="Calibri" w:cs="Times New Roman"/>
          <w:color w:val="000000"/>
          <w:lang w:eastAsia="en-CA"/>
        </w:rPr>
        <w:t>Meeting,</w:t>
      </w:r>
      <w:proofErr w:type="gramEnd"/>
      <w:r>
        <w:rPr>
          <w:rFonts w:ascii="Calibri" w:eastAsia="Times New Roman" w:hAnsi="Calibri" w:cs="Times New Roman"/>
          <w:color w:val="000000"/>
          <w:lang w:eastAsia="en-CA"/>
        </w:rPr>
        <w:t xml:space="preserve"> and to the Nominating Team until the Wednesday before the </w:t>
      </w:r>
      <w:r w:rsidRPr="00A24375">
        <w:rPr>
          <w:rFonts w:ascii="Calibri" w:eastAsia="Times New Roman" w:hAnsi="Calibri" w:cs="Times New Roman"/>
          <w:b/>
          <w:i/>
          <w:color w:val="000000"/>
          <w:lang w:eastAsia="en-CA"/>
        </w:rPr>
        <w:t>A</w:t>
      </w:r>
      <w:r w:rsidRPr="00A24375">
        <w:rPr>
          <w:rFonts w:ascii="Calibri" w:eastAsia="Times New Roman" w:hAnsi="Calibri" w:cs="Times New Roman"/>
          <w:i/>
          <w:color w:val="000000"/>
          <w:lang w:eastAsia="en-CA"/>
        </w:rPr>
        <w:t xml:space="preserve">nnual </w:t>
      </w:r>
      <w:r w:rsidRPr="00A24375">
        <w:rPr>
          <w:rFonts w:ascii="Calibri" w:eastAsia="Times New Roman" w:hAnsi="Calibri" w:cs="Times New Roman"/>
          <w:b/>
          <w:i/>
          <w:color w:val="000000"/>
          <w:lang w:eastAsia="en-CA"/>
        </w:rPr>
        <w:t>G</w:t>
      </w:r>
      <w:r w:rsidRPr="00A24375">
        <w:rPr>
          <w:rFonts w:ascii="Calibri" w:eastAsia="Times New Roman" w:hAnsi="Calibri" w:cs="Times New Roman"/>
          <w:i/>
          <w:color w:val="000000"/>
          <w:lang w:eastAsia="en-CA"/>
        </w:rPr>
        <w:t xml:space="preserve">eneral </w:t>
      </w:r>
      <w:r w:rsidRPr="00A24375">
        <w:rPr>
          <w:rFonts w:ascii="Calibri" w:eastAsia="Times New Roman" w:hAnsi="Calibri" w:cs="Times New Roman"/>
          <w:b/>
          <w:i/>
          <w:color w:val="000000"/>
          <w:lang w:eastAsia="en-CA"/>
        </w:rPr>
        <w:t>M</w:t>
      </w:r>
      <w:r w:rsidRPr="00A24375">
        <w:rPr>
          <w:rFonts w:ascii="Calibri" w:eastAsia="Times New Roman" w:hAnsi="Calibri" w:cs="Times New Roman"/>
          <w:i/>
          <w:color w:val="000000"/>
          <w:lang w:eastAsia="en-CA"/>
        </w:rPr>
        <w:t>eeting</w:t>
      </w:r>
      <w:r>
        <w:rPr>
          <w:rFonts w:ascii="Calibri" w:eastAsia="Times New Roman" w:hAnsi="Calibri" w:cs="Times New Roman"/>
          <w:color w:val="000000"/>
          <w:lang w:eastAsia="en-CA"/>
        </w:rPr>
        <w:t xml:space="preserve"> in </w:t>
      </w:r>
      <w:r w:rsidRPr="00350E07">
        <w:rPr>
          <w:rFonts w:ascii="Calibri" w:eastAsia="Times New Roman" w:hAnsi="Calibri" w:cs="Times New Roman"/>
          <w:b/>
          <w:color w:val="000000"/>
          <w:u w:val="single"/>
          <w:lang w:eastAsia="en-CA"/>
        </w:rPr>
        <w:t>April</w:t>
      </w:r>
      <w:r w:rsidRPr="00350E07">
        <w:rPr>
          <w:rFonts w:ascii="Calibri" w:eastAsia="Times New Roman" w:hAnsi="Calibri" w:cs="Times New Roman"/>
          <w:b/>
          <w:color w:val="000000"/>
          <w:lang w:eastAsia="en-CA"/>
        </w:rPr>
        <w:t>.</w:t>
      </w:r>
    </w:p>
    <w:p w:rsidR="00156EBE" w:rsidRPr="00AF425F" w:rsidRDefault="00AF425F" w:rsidP="00AF425F">
      <w:pPr>
        <w:pStyle w:val="ListParagraph"/>
        <w:numPr>
          <w:ilvl w:val="0"/>
          <w:numId w:val="3"/>
        </w:num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No further questions will be received after the Wednesday prior to the </w:t>
      </w:r>
      <w:r w:rsidRPr="00A24375">
        <w:rPr>
          <w:rFonts w:ascii="Calibri" w:eastAsia="Times New Roman" w:hAnsi="Calibri" w:cs="Times New Roman"/>
          <w:b/>
          <w:i/>
          <w:color w:val="000000"/>
          <w:lang w:eastAsia="en-CA"/>
        </w:rPr>
        <w:t>A</w:t>
      </w:r>
      <w:r w:rsidRPr="00A24375">
        <w:rPr>
          <w:rFonts w:ascii="Calibri" w:eastAsia="Times New Roman" w:hAnsi="Calibri" w:cs="Times New Roman"/>
          <w:i/>
          <w:color w:val="000000"/>
          <w:lang w:eastAsia="en-CA"/>
        </w:rPr>
        <w:t xml:space="preserve">nnual </w:t>
      </w:r>
      <w:r w:rsidRPr="00A24375">
        <w:rPr>
          <w:rFonts w:ascii="Calibri" w:eastAsia="Times New Roman" w:hAnsi="Calibri" w:cs="Times New Roman"/>
          <w:b/>
          <w:i/>
          <w:color w:val="000000"/>
          <w:lang w:eastAsia="en-CA"/>
        </w:rPr>
        <w:t>G</w:t>
      </w:r>
      <w:r w:rsidRPr="00A24375">
        <w:rPr>
          <w:rFonts w:ascii="Calibri" w:eastAsia="Times New Roman" w:hAnsi="Calibri" w:cs="Times New Roman"/>
          <w:i/>
          <w:color w:val="000000"/>
          <w:lang w:eastAsia="en-CA"/>
        </w:rPr>
        <w:t xml:space="preserve">eneral </w:t>
      </w:r>
      <w:r w:rsidRPr="00A24375">
        <w:rPr>
          <w:rFonts w:ascii="Calibri" w:eastAsia="Times New Roman" w:hAnsi="Calibri" w:cs="Times New Roman"/>
          <w:b/>
          <w:i/>
          <w:color w:val="000000"/>
          <w:lang w:eastAsia="en-CA"/>
        </w:rPr>
        <w:t>M</w:t>
      </w:r>
      <w:r w:rsidRPr="00A24375">
        <w:rPr>
          <w:rFonts w:ascii="Calibri" w:eastAsia="Times New Roman" w:hAnsi="Calibri" w:cs="Times New Roman"/>
          <w:i/>
          <w:color w:val="000000"/>
          <w:lang w:eastAsia="en-CA"/>
        </w:rPr>
        <w:t>eeting</w:t>
      </w:r>
      <w:r>
        <w:rPr>
          <w:rFonts w:ascii="Calibri" w:eastAsia="Times New Roman" w:hAnsi="Calibri" w:cs="Times New Roman"/>
          <w:color w:val="000000"/>
          <w:lang w:eastAsia="en-CA"/>
        </w:rPr>
        <w:t xml:space="preserve"> so that the Nominating Team can finalize the list in a timely manner for the BOD elections at the </w:t>
      </w:r>
      <w:r w:rsidRPr="00A24375">
        <w:rPr>
          <w:rFonts w:ascii="Calibri" w:eastAsia="Times New Roman" w:hAnsi="Calibri" w:cs="Times New Roman"/>
          <w:b/>
          <w:i/>
          <w:color w:val="000000"/>
          <w:lang w:eastAsia="en-CA"/>
        </w:rPr>
        <w:t>AGM</w:t>
      </w:r>
      <w:r>
        <w:rPr>
          <w:rFonts w:ascii="Calibri" w:eastAsia="Times New Roman" w:hAnsi="Calibri" w:cs="Times New Roman"/>
          <w:color w:val="000000"/>
          <w:lang w:eastAsia="en-CA"/>
        </w:rPr>
        <w:t xml:space="preserve"> in </w:t>
      </w:r>
      <w:r w:rsidRPr="00350E07">
        <w:rPr>
          <w:rFonts w:ascii="Calibri" w:eastAsia="Times New Roman" w:hAnsi="Calibri" w:cs="Times New Roman"/>
          <w:b/>
          <w:color w:val="000000"/>
          <w:u w:val="single"/>
          <w:lang w:eastAsia="en-CA"/>
        </w:rPr>
        <w:t>April</w:t>
      </w:r>
      <w:r>
        <w:rPr>
          <w:rFonts w:ascii="Calibri" w:eastAsia="Times New Roman" w:hAnsi="Calibri" w:cs="Times New Roman"/>
          <w:color w:val="000000"/>
          <w:lang w:eastAsia="en-CA"/>
        </w:rPr>
        <w:t>.</w:t>
      </w:r>
    </w:p>
    <w:sectPr w:rsidR="00156EBE" w:rsidRPr="00AF425F" w:rsidSect="002E7339">
      <w:footerReference w:type="default" r:id="rId8"/>
      <w:pgSz w:w="12240" w:h="15840"/>
      <w:pgMar w:top="432" w:right="1008" w:bottom="245"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03" w:rsidRDefault="004C4D03">
      <w:pPr>
        <w:spacing w:after="0" w:line="240" w:lineRule="auto"/>
      </w:pPr>
      <w:r>
        <w:separator/>
      </w:r>
    </w:p>
  </w:endnote>
  <w:endnote w:type="continuationSeparator" w:id="0">
    <w:p w:rsidR="004C4D03" w:rsidRDefault="004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01" w:rsidRDefault="004C4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03" w:rsidRDefault="004C4D03">
      <w:pPr>
        <w:spacing w:after="0" w:line="240" w:lineRule="auto"/>
      </w:pPr>
      <w:r>
        <w:separator/>
      </w:r>
    </w:p>
  </w:footnote>
  <w:footnote w:type="continuationSeparator" w:id="0">
    <w:p w:rsidR="004C4D03" w:rsidRDefault="004C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BE9"/>
    <w:multiLevelType w:val="hybridMultilevel"/>
    <w:tmpl w:val="1214E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404241"/>
    <w:multiLevelType w:val="hybridMultilevel"/>
    <w:tmpl w:val="05C48F36"/>
    <w:lvl w:ilvl="0" w:tplc="A59833E8">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0653A9"/>
    <w:multiLevelType w:val="hybridMultilevel"/>
    <w:tmpl w:val="EBBAFDCC"/>
    <w:lvl w:ilvl="0" w:tplc="67C45106">
      <w:start w:val="1"/>
      <w:numFmt w:val="lowerLetter"/>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F6"/>
    <w:rsid w:val="00081C6D"/>
    <w:rsid w:val="000B2342"/>
    <w:rsid w:val="000C702D"/>
    <w:rsid w:val="00156EBE"/>
    <w:rsid w:val="00172828"/>
    <w:rsid w:val="001B14CC"/>
    <w:rsid w:val="001C39A8"/>
    <w:rsid w:val="001C795C"/>
    <w:rsid w:val="00210A99"/>
    <w:rsid w:val="0022066C"/>
    <w:rsid w:val="00226224"/>
    <w:rsid w:val="002E7339"/>
    <w:rsid w:val="00350E07"/>
    <w:rsid w:val="00352249"/>
    <w:rsid w:val="00395DE7"/>
    <w:rsid w:val="003A58BB"/>
    <w:rsid w:val="00421C60"/>
    <w:rsid w:val="0043411C"/>
    <w:rsid w:val="004B4DFA"/>
    <w:rsid w:val="004C4D03"/>
    <w:rsid w:val="004F60EA"/>
    <w:rsid w:val="00574F91"/>
    <w:rsid w:val="00585278"/>
    <w:rsid w:val="005B0CC8"/>
    <w:rsid w:val="005C4346"/>
    <w:rsid w:val="006724F6"/>
    <w:rsid w:val="00675E5D"/>
    <w:rsid w:val="007336B8"/>
    <w:rsid w:val="007D1B7C"/>
    <w:rsid w:val="00836887"/>
    <w:rsid w:val="008400A9"/>
    <w:rsid w:val="008A5FC5"/>
    <w:rsid w:val="009032EA"/>
    <w:rsid w:val="00963292"/>
    <w:rsid w:val="00A109AE"/>
    <w:rsid w:val="00A24375"/>
    <w:rsid w:val="00A4016E"/>
    <w:rsid w:val="00AC5A6C"/>
    <w:rsid w:val="00AD52E7"/>
    <w:rsid w:val="00AF425F"/>
    <w:rsid w:val="00BC238E"/>
    <w:rsid w:val="00C0666D"/>
    <w:rsid w:val="00C279A5"/>
    <w:rsid w:val="00C3324B"/>
    <w:rsid w:val="00C54C9C"/>
    <w:rsid w:val="00CB3735"/>
    <w:rsid w:val="00DC2C71"/>
    <w:rsid w:val="00EC11EF"/>
    <w:rsid w:val="00EC243B"/>
    <w:rsid w:val="00EF4FE6"/>
    <w:rsid w:val="00F0695A"/>
    <w:rsid w:val="00F95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F6"/>
  </w:style>
  <w:style w:type="paragraph" w:styleId="ListParagraph">
    <w:name w:val="List Paragraph"/>
    <w:basedOn w:val="Normal"/>
    <w:uiPriority w:val="34"/>
    <w:qFormat/>
    <w:rsid w:val="006724F6"/>
    <w:pPr>
      <w:ind w:left="720"/>
      <w:contextualSpacing/>
    </w:pPr>
  </w:style>
  <w:style w:type="paragraph" w:styleId="NoSpacing">
    <w:name w:val="No Spacing"/>
    <w:uiPriority w:val="1"/>
    <w:qFormat/>
    <w:rsid w:val="00421C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F6"/>
  </w:style>
  <w:style w:type="paragraph" w:styleId="ListParagraph">
    <w:name w:val="List Paragraph"/>
    <w:basedOn w:val="Normal"/>
    <w:uiPriority w:val="34"/>
    <w:qFormat/>
    <w:rsid w:val="006724F6"/>
    <w:pPr>
      <w:ind w:left="720"/>
      <w:contextualSpacing/>
    </w:pPr>
  </w:style>
  <w:style w:type="paragraph" w:styleId="NoSpacing">
    <w:name w:val="No Spacing"/>
    <w:uiPriority w:val="1"/>
    <w:qFormat/>
    <w:rsid w:val="00421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 Awakenimgs</dc:creator>
  <cp:lastModifiedBy>Daniel</cp:lastModifiedBy>
  <cp:revision>2</cp:revision>
  <cp:lastPrinted>2016-10-05T16:16:00Z</cp:lastPrinted>
  <dcterms:created xsi:type="dcterms:W3CDTF">2017-01-06T16:00:00Z</dcterms:created>
  <dcterms:modified xsi:type="dcterms:W3CDTF">2017-01-06T16:00:00Z</dcterms:modified>
</cp:coreProperties>
</file>